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32C6" w14:textId="77777777" w:rsidR="00CE279E" w:rsidRDefault="00CE279E" w:rsidP="00CE279E">
      <w:pPr>
        <w:jc w:val="center"/>
      </w:pPr>
      <w:r>
        <w:rPr>
          <w:noProof/>
        </w:rPr>
        <w:drawing>
          <wp:inline distT="0" distB="0" distL="0" distR="0" wp14:anchorId="7418028B" wp14:editId="582677C5">
            <wp:extent cx="2162175" cy="955709"/>
            <wp:effectExtent l="0" t="0" r="0" b="0"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4BED5" w14:textId="77777777" w:rsidR="00CE279E" w:rsidRPr="00255A2F" w:rsidRDefault="00CE279E" w:rsidP="00CE279E">
      <w:pPr>
        <w:spacing w:after="0"/>
        <w:jc w:val="center"/>
        <w:rPr>
          <w:b/>
          <w:sz w:val="52"/>
          <w:szCs w:val="52"/>
        </w:rPr>
      </w:pPr>
      <w:r w:rsidRPr="00255A2F">
        <w:rPr>
          <w:b/>
          <w:sz w:val="52"/>
          <w:szCs w:val="52"/>
        </w:rPr>
        <w:t>Sylvan Hills Middle School</w:t>
      </w:r>
    </w:p>
    <w:p w14:paraId="0C79B03F" w14:textId="77777777" w:rsidR="00CE279E" w:rsidRPr="002A5BD1" w:rsidRDefault="00CE279E" w:rsidP="00CE279E">
      <w:pPr>
        <w:spacing w:after="0"/>
        <w:jc w:val="center"/>
        <w:rPr>
          <w:b/>
          <w:color w:val="ED7D31" w:themeColor="accent2"/>
          <w:sz w:val="52"/>
          <w:szCs w:val="52"/>
          <w:u w:val="single"/>
        </w:rPr>
      </w:pPr>
      <w:r w:rsidRPr="002A5BD1">
        <w:rPr>
          <w:b/>
          <w:color w:val="ED7D31" w:themeColor="accent2"/>
          <w:sz w:val="52"/>
          <w:szCs w:val="5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379"/>
        <w:gridCol w:w="713"/>
        <w:gridCol w:w="7460"/>
        <w:gridCol w:w="1068"/>
      </w:tblGrid>
      <w:tr w:rsidR="00CE279E" w:rsidRPr="00921586" w14:paraId="77BF291B" w14:textId="77777777" w:rsidTr="00CC5D39">
        <w:tc>
          <w:tcPr>
            <w:tcW w:w="3420" w:type="dxa"/>
            <w:shd w:val="clear" w:color="auto" w:fill="4472C4" w:themeFill="accent1"/>
            <w:vAlign w:val="center"/>
          </w:tcPr>
          <w:p w14:paraId="336B2393" w14:textId="77777777" w:rsidR="00CE279E" w:rsidRPr="00255A2F" w:rsidRDefault="00CE279E" w:rsidP="00CC5D39">
            <w:pPr>
              <w:spacing w:after="160" w:line="259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55A2F">
              <w:rPr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819" w:type="dxa"/>
            <w:shd w:val="clear" w:color="auto" w:fill="4472C4" w:themeFill="accent1"/>
            <w:vAlign w:val="center"/>
          </w:tcPr>
          <w:p w14:paraId="30408B35" w14:textId="77777777" w:rsidR="00CE279E" w:rsidRPr="00255A2F" w:rsidRDefault="00CE279E" w:rsidP="00CC5D39">
            <w:pPr>
              <w:spacing w:after="160" w:line="259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55A2F">
              <w:rPr>
                <w:b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3491" w:type="dxa"/>
            <w:shd w:val="clear" w:color="auto" w:fill="4472C4" w:themeFill="accent1"/>
            <w:vAlign w:val="center"/>
          </w:tcPr>
          <w:p w14:paraId="37292AB3" w14:textId="77777777" w:rsidR="00CE279E" w:rsidRPr="00255A2F" w:rsidRDefault="00CE279E" w:rsidP="00CC5D39">
            <w:pPr>
              <w:spacing w:after="160" w:line="259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55A2F">
              <w:rPr>
                <w:b/>
                <w:color w:val="FFFFFF" w:themeColor="background1"/>
                <w:sz w:val="24"/>
                <w:szCs w:val="24"/>
              </w:rPr>
              <w:t>Link</w:t>
            </w:r>
          </w:p>
        </w:tc>
        <w:tc>
          <w:tcPr>
            <w:tcW w:w="1890" w:type="dxa"/>
            <w:shd w:val="clear" w:color="auto" w:fill="4472C4" w:themeFill="accent1"/>
            <w:vAlign w:val="center"/>
          </w:tcPr>
          <w:p w14:paraId="4157E294" w14:textId="77777777" w:rsidR="00CE279E" w:rsidRPr="00255A2F" w:rsidRDefault="00CE279E" w:rsidP="00CC5D39">
            <w:pPr>
              <w:spacing w:line="259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55A2F">
              <w:rPr>
                <w:b/>
                <w:color w:val="FFFFFF" w:themeColor="background1"/>
                <w:sz w:val="24"/>
                <w:szCs w:val="24"/>
              </w:rPr>
              <w:t>Location</w:t>
            </w:r>
          </w:p>
          <w:p w14:paraId="639C2187" w14:textId="77777777" w:rsidR="00CE279E" w:rsidRPr="00255A2F" w:rsidRDefault="00CE279E" w:rsidP="00CC5D39">
            <w:pPr>
              <w:spacing w:line="259" w:lineRule="auto"/>
              <w:jc w:val="center"/>
              <w:rPr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255A2F">
              <w:rPr>
                <w:bCs/>
                <w:i/>
                <w:iCs/>
                <w:color w:val="FFFFFF" w:themeColor="background1"/>
                <w:sz w:val="24"/>
                <w:szCs w:val="24"/>
              </w:rPr>
              <w:t>(</w:t>
            </w:r>
            <w:proofErr w:type="gramStart"/>
            <w:r w:rsidRPr="00255A2F">
              <w:rPr>
                <w:bCs/>
                <w:i/>
                <w:iCs/>
                <w:color w:val="FFFFFF" w:themeColor="background1"/>
                <w:sz w:val="24"/>
                <w:szCs w:val="24"/>
              </w:rPr>
              <w:t>if</w:t>
            </w:r>
            <w:proofErr w:type="gramEnd"/>
            <w:r w:rsidRPr="00255A2F">
              <w:rPr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hybrid)</w:t>
            </w:r>
          </w:p>
        </w:tc>
      </w:tr>
      <w:tr w:rsidR="00CE279E" w:rsidRPr="00921586" w14:paraId="0CDA6767" w14:textId="77777777" w:rsidTr="00CC5D39">
        <w:trPr>
          <w:trHeight w:val="647"/>
        </w:trPr>
        <w:tc>
          <w:tcPr>
            <w:tcW w:w="3420" w:type="dxa"/>
            <w:vAlign w:val="center"/>
          </w:tcPr>
          <w:p w14:paraId="7B98F4AE" w14:textId="77777777" w:rsidR="00CE279E" w:rsidRPr="00255A2F" w:rsidRDefault="00CE279E" w:rsidP="00CC5D39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55A2F">
              <w:rPr>
                <w:color w:val="000000" w:themeColor="text1"/>
                <w:sz w:val="24"/>
                <w:szCs w:val="24"/>
              </w:rPr>
              <w:t>08/30/2023</w:t>
            </w:r>
          </w:p>
        </w:tc>
        <w:tc>
          <w:tcPr>
            <w:tcW w:w="1819" w:type="dxa"/>
            <w:vAlign w:val="center"/>
          </w:tcPr>
          <w:p w14:paraId="35EFAB6D" w14:textId="77777777" w:rsidR="00CE279E" w:rsidRPr="00255A2F" w:rsidRDefault="00CE279E" w:rsidP="00CC5D39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55A2F">
              <w:rPr>
                <w:color w:val="000000" w:themeColor="text1"/>
                <w:sz w:val="24"/>
                <w:szCs w:val="24"/>
              </w:rPr>
              <w:t>5:15 pm</w:t>
            </w:r>
          </w:p>
        </w:tc>
        <w:tc>
          <w:tcPr>
            <w:tcW w:w="3491" w:type="dxa"/>
            <w:vAlign w:val="center"/>
          </w:tcPr>
          <w:p w14:paraId="469043F2" w14:textId="77777777" w:rsidR="00CE279E" w:rsidRDefault="00CE279E" w:rsidP="00CC5D39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hyperlink r:id="rId6" w:history="1">
              <w:r w:rsidRPr="00800706">
                <w:rPr>
                  <w:rStyle w:val="Hyperlink"/>
                  <w:sz w:val="24"/>
                  <w:szCs w:val="24"/>
                </w:rPr>
                <w:t>https://atlantapublicschools-us.zoom.us/j/7327392199?pwd=bENCV0VySnpob2Yrem1mOUdaajBTdz09</w:t>
              </w:r>
            </w:hyperlink>
          </w:p>
          <w:p w14:paraId="278B8277" w14:textId="77777777" w:rsidR="00CE279E" w:rsidRPr="00255A2F" w:rsidRDefault="00CE279E" w:rsidP="00CC5D39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E18EA1F" w14:textId="77777777" w:rsidR="00CE279E" w:rsidRPr="00255A2F" w:rsidRDefault="00CE279E" w:rsidP="00CC5D39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55A2F">
              <w:rPr>
                <w:color w:val="000000" w:themeColor="text1"/>
                <w:sz w:val="24"/>
                <w:szCs w:val="24"/>
              </w:rPr>
              <w:t>N/A</w:t>
            </w:r>
          </w:p>
        </w:tc>
      </w:tr>
    </w:tbl>
    <w:p w14:paraId="31BDA07A" w14:textId="77777777" w:rsidR="00CE279E" w:rsidRDefault="00CE279E" w:rsidP="00CE279E">
      <w:pPr>
        <w:spacing w:after="0"/>
        <w:jc w:val="center"/>
      </w:pPr>
    </w:p>
    <w:p w14:paraId="52C23BCA" w14:textId="77777777" w:rsidR="00CE279E" w:rsidRDefault="00CE279E" w:rsidP="00CE279E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Larry A. Guilford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    </w:t>
      </w:r>
      <w:proofErr w:type="gramStart"/>
      <w:r>
        <w:rPr>
          <w:b/>
          <w:sz w:val="24"/>
          <w:szCs w:val="24"/>
          <w:u w:val="single"/>
        </w:rPr>
        <w:t>08/17/2023</w:t>
      </w:r>
      <w:proofErr w:type="gramEnd"/>
      <w:r>
        <w:rPr>
          <w:b/>
          <w:sz w:val="24"/>
          <w:szCs w:val="24"/>
          <w:u w:val="single"/>
        </w:rPr>
        <w:t xml:space="preserve">       </w:t>
      </w:r>
    </w:p>
    <w:p w14:paraId="007C9B90" w14:textId="77777777" w:rsidR="00CE279E" w:rsidRPr="00E32F6E" w:rsidRDefault="00CE279E" w:rsidP="00CE279E">
      <w:pPr>
        <w:tabs>
          <w:tab w:val="left" w:pos="6090"/>
        </w:tabs>
        <w:spacing w:after="0" w:line="240" w:lineRule="auto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14:paraId="47689B5C" w14:textId="77777777" w:rsidR="00CE279E" w:rsidRDefault="00CE279E" w:rsidP="00CE279E">
      <w:pPr>
        <w:tabs>
          <w:tab w:val="left" w:pos="6090"/>
        </w:tabs>
        <w:spacing w:line="24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31CED2C" w14:textId="77777777" w:rsidR="00CE279E" w:rsidRPr="00E32F6E" w:rsidRDefault="00CE279E" w:rsidP="00CE279E">
      <w:pPr>
        <w:tabs>
          <w:tab w:val="left" w:pos="6090"/>
        </w:tabs>
        <w:spacing w:line="240" w:lineRule="auto"/>
        <w:jc w:val="center"/>
        <w:rPr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 xml:space="preserve">This meeting </w:t>
      </w:r>
      <w:r w:rsidRPr="00A2111A">
        <w:rPr>
          <w:i/>
          <w:color w:val="ED7D31" w:themeColor="accent2"/>
          <w:sz w:val="36"/>
          <w:szCs w:val="36"/>
        </w:rPr>
        <w:t>will not</w:t>
      </w:r>
      <w:r w:rsidRPr="00E32F6E">
        <w:rPr>
          <w:i/>
          <w:color w:val="ED7D31" w:themeColor="accent2"/>
          <w:sz w:val="36"/>
          <w:szCs w:val="36"/>
        </w:rPr>
        <w:t xml:space="preserve"> </w:t>
      </w:r>
      <w:r w:rsidRPr="00E32F6E">
        <w:rPr>
          <w:i/>
          <w:color w:val="4472C4" w:themeColor="accent1"/>
          <w:sz w:val="36"/>
          <w:szCs w:val="36"/>
        </w:rPr>
        <w:t>allow for Public Comment</w:t>
      </w:r>
    </w:p>
    <w:p w14:paraId="57C35A45" w14:textId="77777777" w:rsidR="00CE279E" w:rsidRDefault="00CE279E" w:rsidP="00CE279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C6AE620" w14:textId="77777777" w:rsidR="00CE279E" w:rsidRPr="00244922" w:rsidRDefault="00CE279E" w:rsidP="00CE279E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2C0B4A65" w14:textId="77777777" w:rsidR="00CE279E" w:rsidRDefault="00CE279E" w:rsidP="00CE279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4831C667" w14:textId="77777777" w:rsidR="00CE279E" w:rsidRDefault="00CE279E" w:rsidP="00CE279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389542B9" w14:textId="77777777" w:rsidR="00CE279E" w:rsidRDefault="00CE279E" w:rsidP="00CE279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 and Representatives</w:t>
      </w:r>
    </w:p>
    <w:p w14:paraId="512D7CDC" w14:textId="77777777" w:rsidR="00CE279E" w:rsidRDefault="00CE279E" w:rsidP="00CE279E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591BF2F7" w14:textId="77777777" w:rsidR="00CE279E" w:rsidRDefault="00CE279E" w:rsidP="00CE279E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2044CEEA" w14:textId="77777777" w:rsidR="00CE279E" w:rsidRDefault="00CE279E" w:rsidP="00CE279E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AC2B10A" w14:textId="77777777" w:rsidR="00CE279E" w:rsidRDefault="00CE279E" w:rsidP="00CE279E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A0E91CA" w14:textId="77777777" w:rsidR="00CE279E" w:rsidRDefault="00CE279E" w:rsidP="00CE279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Protocol</w:t>
      </w:r>
    </w:p>
    <w:p w14:paraId="4BFBE553" w14:textId="77777777" w:rsidR="00CE279E" w:rsidRPr="00244922" w:rsidRDefault="00CE279E" w:rsidP="00CE279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19996D0F" w14:textId="77777777" w:rsidR="00CE279E" w:rsidRPr="00244922" w:rsidRDefault="00CE279E" w:rsidP="00CE279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2DF98C00" w14:textId="77777777" w:rsidR="00CE279E" w:rsidRPr="00484306" w:rsidRDefault="00CE279E" w:rsidP="00CE279E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597CB4A4" w14:textId="77777777" w:rsidR="00CE279E" w:rsidRPr="001A74A9" w:rsidRDefault="00CE279E" w:rsidP="00CE279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</w:p>
    <w:p w14:paraId="202ACCD9" w14:textId="77777777" w:rsidR="00CE279E" w:rsidRPr="004F19E6" w:rsidRDefault="00CE279E" w:rsidP="00CE279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4472C4" w:themeColor="accent1"/>
          <w:sz w:val="24"/>
          <w:szCs w:val="24"/>
        </w:rPr>
        <w:t>(add items as needed)</w:t>
      </w:r>
    </w:p>
    <w:p w14:paraId="25016F6F" w14:textId="77777777" w:rsidR="00CE279E" w:rsidRPr="00B40C54" w:rsidRDefault="00CE279E" w:rsidP="00CE279E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 xml:space="preserve">Principal’s </w:t>
      </w:r>
      <w:r>
        <w:rPr>
          <w:rFonts w:cs="Arial"/>
          <w:sz w:val="24"/>
          <w:szCs w:val="24"/>
        </w:rPr>
        <w:t>Update</w:t>
      </w:r>
    </w:p>
    <w:p w14:paraId="431CBD8E" w14:textId="2DBCA5B0" w:rsidR="00CE279E" w:rsidRDefault="00CE279E" w:rsidP="00CE279E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rFonts w:cs="Arial"/>
          <w:sz w:val="24"/>
          <w:szCs w:val="24"/>
        </w:rPr>
        <w:sectPr w:rsidR="00CE279E" w:rsidSect="007F654F">
          <w:footerReference w:type="default" r:id="rId7"/>
          <w:pgSz w:w="12240" w:h="15840"/>
          <w:pgMar w:top="720" w:right="1440" w:bottom="720" w:left="1440" w:header="720" w:footer="720" w:gutter="0"/>
          <w:pgBorders w:offsetFrom="page">
            <w:top w:val="single" w:sz="36" w:space="24" w:color="4472C4" w:themeColor="accent1"/>
            <w:left w:val="single" w:sz="36" w:space="24" w:color="4472C4" w:themeColor="accent1"/>
            <w:bottom w:val="single" w:sz="36" w:space="24" w:color="4472C4" w:themeColor="accent1"/>
            <w:right w:val="single" w:sz="36" w:space="24" w:color="4472C4" w:themeColor="accent1"/>
          </w:pgBorders>
          <w:cols w:space="720"/>
          <w:docGrid w:linePitch="360"/>
        </w:sectPr>
      </w:pPr>
      <w:r w:rsidRPr="00607E79">
        <w:rPr>
          <w:rFonts w:cs="Arial"/>
          <w:sz w:val="24"/>
          <w:szCs w:val="24"/>
        </w:rPr>
        <w:t>Information Item</w:t>
      </w:r>
      <w:r w:rsidRPr="003E74DC">
        <w:rPr>
          <w:rFonts w:cs="Arial"/>
          <w:sz w:val="24"/>
          <w:szCs w:val="24"/>
        </w:rPr>
        <w:t xml:space="preserve"> </w:t>
      </w:r>
    </w:p>
    <w:p w14:paraId="40A0CE52" w14:textId="77777777" w:rsidR="00CE279E" w:rsidRDefault="00CE279E" w:rsidP="00CE279E">
      <w:pPr>
        <w:sectPr w:rsidR="00CE279E" w:rsidSect="00C00CA8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FC2F02" w14:textId="77777777" w:rsidR="009756A1" w:rsidRDefault="009756A1"/>
    <w:sectPr w:rsidR="00975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A259" w14:textId="77777777" w:rsidR="00000000" w:rsidRDefault="00000000">
    <w:pPr>
      <w:pStyle w:val="Footer"/>
    </w:pPr>
  </w:p>
  <w:p w14:paraId="29DA0BBF" w14:textId="77777777" w:rsidR="00000000" w:rsidRPr="003D4900" w:rsidRDefault="000000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>
      <w:rPr>
        <w:noProof/>
        <w:sz w:val="18"/>
        <w:szCs w:val="18"/>
      </w:rPr>
      <w:t>8/17/2023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B520" w14:textId="77777777" w:rsidR="00000000" w:rsidRDefault="00000000">
    <w:pPr>
      <w:pStyle w:val="Footer"/>
    </w:pPr>
  </w:p>
  <w:p w14:paraId="36E862B8" w14:textId="77777777" w:rsidR="00000000" w:rsidRPr="003D4900" w:rsidRDefault="000000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>
      <w:rPr>
        <w:noProof/>
        <w:sz w:val="18"/>
        <w:szCs w:val="18"/>
      </w:rPr>
      <w:t>8/17/2023</w:t>
    </w:r>
    <w:r w:rsidRPr="003D4900">
      <w:rPr>
        <w:sz w:val="18"/>
        <w:szCs w:val="18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10692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9E"/>
    <w:rsid w:val="009756A1"/>
    <w:rsid w:val="00C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1AD2D"/>
  <w15:chartTrackingRefBased/>
  <w15:docId w15:val="{23E62A8B-AE44-42D3-8525-183C6A5B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79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79E"/>
    <w:pPr>
      <w:ind w:left="720"/>
      <w:contextualSpacing/>
    </w:pPr>
  </w:style>
  <w:style w:type="table" w:styleId="TableGrid">
    <w:name w:val="Table Grid"/>
    <w:basedOn w:val="TableNormal"/>
    <w:uiPriority w:val="39"/>
    <w:rsid w:val="00CE27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E2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79E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E27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lantapublicschools-us.zoom.us/j/7327392199?pwd=bENCV0VySnpob2Yrem1mOUdaajBTdz0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Guilford, Larry</dc:creator>
  <cp:keywords/>
  <dc:description/>
  <cp:lastModifiedBy>Guilford, Larry</cp:lastModifiedBy>
  <cp:revision>1</cp:revision>
  <dcterms:created xsi:type="dcterms:W3CDTF">2023-08-18T01:16:00Z</dcterms:created>
  <dcterms:modified xsi:type="dcterms:W3CDTF">2023-08-18T01:18:00Z</dcterms:modified>
</cp:coreProperties>
</file>